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HUUROVEREENKOMST WOONRUIMTE</w:t>
      </w:r>
    </w:p>
    <w:p>
      <w:r>
        <w:t>(model onbepaalde tijd — controleer voor gebruik of uw situatie onder een wettelijke uitzondering valt die een tijdelijk contract toestaat)</w:t>
      </w:r>
    </w:p>
    <w:p/>
    <w:p>
      <w:pPr>
        <w:spacing w:before="200"/>
      </w:pPr>
      <w:r>
        <w:rPr>
          <w:b/>
          <w:sz w:val="23"/>
        </w:rPr>
        <w:t>ONDERGETEKENDEN</w:t>
      </w:r>
    </w:p>
    <w:p>
      <w:r>
        <w:t>1. [Naam verhuurder], geboren op [geboortedatum], wonende te [adres, postcode, plaats], hierna te noemen "verhuurder",</w:t>
      </w:r>
    </w:p>
    <w:p>
      <w:r>
        <w:t>2. [Naam huurder], geboren op [geboortedatum], wonende te [huidig adres, postcode, plaats], hierna te noemen "huurder",</w:t>
      </w:r>
    </w:p>
    <w:p>
      <w:r>
        <w:t>verklaren de volgende huurovereenkomst te zijn aangegaan.</w:t>
      </w:r>
    </w:p>
    <w:p/>
    <w:p>
      <w:pPr>
        <w:spacing w:before="200"/>
      </w:pPr>
      <w:r>
        <w:rPr>
          <w:b/>
          <w:sz w:val="23"/>
        </w:rPr>
        <w:t>ARTIKEL 1 — HET GEHUURDE</w:t>
      </w:r>
    </w:p>
    <w:p>
      <w:r>
        <w:t>Verhuurder verhuurt aan huurder, die van verhuurder huurt, de woonruimte gelegen aan [volledig adres, postcode, plaats], bestaande uit [omschrijving: aantal kamers, eventuele berging, tuin, parkeerplaats, gemeenschappelijke ruimtes]. Het gehuurde is uitsluitend bestemd voor bewoning door huurder en de bij naam genoemde medebewoners: [namen].</w:t>
      </w:r>
    </w:p>
    <w:p/>
    <w:p>
      <w:pPr>
        <w:spacing w:before="200"/>
      </w:pPr>
      <w:r>
        <w:rPr>
          <w:b/>
          <w:sz w:val="23"/>
        </w:rPr>
        <w:t>ARTIKEL 2 — INGANGSDATUM, DUUR EN TYPE OVEREENKOMST</w:t>
      </w:r>
    </w:p>
    <w:p>
      <w:r>
        <w:t>Deze overeenkomst gaat in op [datum] en wordt aangegaan voor onbepaalde tijd.</w:t>
      </w:r>
    </w:p>
    <w:p>
      <w:r>
        <w:t>[Indien van toepassing, uitsluitend wanneer huurder aantoonbaar onder een wettelijke uitzonderingscategorie valt: deze overeenkomst wordt bij wijze van uitzondering aangegaan voor bepaalde tijd van [duur, max. 2 jaar], op grond van de volgende wettelijke uitzonderingscategorie: [categorie invullen]. Verhuurder informeert huurder schriftelijk over de wettelijke aanzegtermijn voor het einde van deze periode.]</w:t>
      </w:r>
    </w:p>
    <w:p>
      <w:r>
        <w:t>Controleer vóór ondertekening op rijksoverheid.nl en huurcommissie.nl of de gekozen contractvorm op het moment van ondertekenen nog is toegestaan.</w:t>
      </w:r>
    </w:p>
    <w:p/>
    <w:p>
      <w:pPr>
        <w:spacing w:before="200"/>
      </w:pPr>
      <w:r>
        <w:rPr>
          <w:b/>
          <w:sz w:val="23"/>
        </w:rPr>
        <w:t>ARTIKEL 3 — HUURPRIJS, SERVICEKOSTEN EN INDEXERING</w:t>
      </w:r>
    </w:p>
    <w:p>
      <w:r>
        <w:t>De kale huurprijs bedraagt € [bedrag] per maand, te voldoen vóór de [dag] van elke maand op rekeningnummer [IBAN] ten name van [naam verhuurder].</w:t>
      </w:r>
    </w:p>
    <w:p>
      <w:r>
        <w:t>Daarnaast is huurder een voorschot servicekosten verschuldigd van € [bedrag] per maand voor: [specificatie, bijvoorbeeld schoonmaak gemeenschappelijke ruimtes, glasfonds, voorschot energiekosten]. Verhuurder verstrekt jaarlijks een specificatie en afrekening van de werkelijke servicekosten.</w:t>
      </w:r>
    </w:p>
    <w:p>
      <w:r>
        <w:t>De huurprijs wordt jaarlijks per [datum] aangepast conform de wettelijk toegestane indexeringssystematiek die op dat moment geldt. Partijen leggen geen vast percentage voor de gehele looptijd vast, omdat het wettelijk toegestane maximum jaarlijks door de overheid wordt vastgesteld.</w:t>
      </w:r>
    </w:p>
    <w:p>
      <w:r>
        <w:t>Controleer vóór ondertekening op de Huurprijscheck van de Huurcommissie of de afgesproken huurprijs binnen het wettelijk toegestane maximum blijft, indien de woning binnen het gereguleerde of middensegment valt.</w:t>
      </w:r>
    </w:p>
    <w:p/>
    <w:p>
      <w:pPr>
        <w:spacing w:before="200"/>
      </w:pPr>
      <w:r>
        <w:rPr>
          <w:b/>
          <w:sz w:val="23"/>
        </w:rPr>
        <w:t>ARTIKEL 4 — WAARBORGSOM</w:t>
      </w:r>
    </w:p>
    <w:p>
      <w:r>
        <w:t>Huurder betaalt bij aanvang van deze overeenkomst een waarborgsom van € [bedrag]. Deze waarborgsom bedraagt niet meer dan het wettelijk toegestane maximum op de datum van ondertekening (raadpleeg hiervoor volkshuisvestingnederland.nl of rijksoverheid.nl). De waarborgsom wordt, onder aftrek van eventueel verschuldigde bedragen, terugbetaald binnen [aantal] weken na het einde van de huur en na oplevering van het gehuurde.</w:t>
      </w:r>
    </w:p>
    <w:p/>
    <w:p>
      <w:pPr>
        <w:spacing w:before="200"/>
      </w:pPr>
      <w:r>
        <w:rPr>
          <w:b/>
          <w:sz w:val="23"/>
        </w:rPr>
        <w:t>ARTIKEL 5 — VERPLICHTINGEN VAN VERHUURDER</w:t>
      </w:r>
    </w:p>
    <w:p>
      <w:r>
        <w:t>Verhuurder staat ervoor in dat het gehuurde bij aanvang van de huur in goede staat verkeert en vrij is van gebreken die het gebruik als woonruimte belemmeren. Verhuurder draagt zorg voor groot onderhoud, waaronder in ieder geval: de bouwkundige staat van dak, gevel en fundering, de werking van vaste installaties zoals de verwarmingsinstallatie, en herstel van gebreken die niet aan huurder zijn toe te rekenen.</w:t>
      </w:r>
    </w:p>
    <w:p/>
    <w:p>
      <w:pPr>
        <w:spacing w:before="200"/>
      </w:pPr>
      <w:r>
        <w:rPr>
          <w:b/>
          <w:sz w:val="23"/>
        </w:rPr>
        <w:t>ARTIKEL 6 — VERPLICHTINGEN VAN HUURDER</w:t>
      </w:r>
    </w:p>
    <w:p>
      <w:r>
        <w:t>Huurder gebruikt het gehuurde als een goed huurder en uitsluitend voor bewoning. Huurder draagt zorg voor klein, dagelijks onderhoud, waaronder: het vervangen van kleine onderdelen zoals kranen, deurklinken en sanitaire afdichtingen, het schoonhouden van het gehuurde, en het onderhouden van eventuele tuin. Huurder meldt gebreken die voor rekening van verhuurder komen zo spoedig mogelijk schriftelijk aan verhuurder.</w:t>
      </w:r>
    </w:p>
    <w:p/>
    <w:p>
      <w:pPr>
        <w:spacing w:before="200"/>
      </w:pPr>
      <w:r>
        <w:rPr>
          <w:b/>
          <w:sz w:val="23"/>
        </w:rPr>
        <w:t>ARTIKEL 7 — ONDERVERHUUR</w:t>
      </w:r>
    </w:p>
    <w:p>
      <w:r>
        <w:t>Huurder is niet gerechtigd het gehuurde geheel of gedeeltelijk onder te verhuren of aan derden in gebruik te geven zonder voorafgaande schriftelijke toestemming van verhuurder.</w:t>
      </w:r>
    </w:p>
    <w:p/>
    <w:p>
      <w:pPr>
        <w:spacing w:before="200"/>
      </w:pPr>
      <w:r>
        <w:rPr>
          <w:b/>
          <w:sz w:val="23"/>
        </w:rPr>
        <w:t>ARTIKEL 8 — HUISREGELS EN HUISDIEREN</w:t>
      </w:r>
    </w:p>
    <w:p>
      <w:r>
        <w:t>Huurder houdt zich aan de volgende afspraken over gebruik van het gehuurde en eventuele gemeenschappelijke ruimtes: [in te vullen, bijvoorbeeld geluid na 22:00 uur, gebruik gemeenschappelijke ruimtes]. Het houden van huisdieren is toegestaan mits dit geen overlast veroorzaakt voor omwonenden en geen schade toebrengt aan het gehuurde; verhuurder kan hierover nadere, redelijke afspraken maken met huurder.</w:t>
      </w:r>
    </w:p>
    <w:p/>
    <w:p>
      <w:pPr>
        <w:spacing w:before="200"/>
      </w:pPr>
      <w:r>
        <w:rPr>
          <w:b/>
          <w:sz w:val="23"/>
        </w:rPr>
        <w:t>ARTIKEL 9 — OPZEGGING</w:t>
      </w:r>
    </w:p>
    <w:p>
      <w:r>
        <w:t>Huurder kan deze overeenkomst te allen tijde opzeggen met inachtneming van een opzegtermijn van ten minste één maand, tegen een dag waarop de huur wordt betaald.</w:t>
      </w:r>
    </w:p>
    <w:p>
      <w:r>
        <w:t>Verhuurder kan deze overeenkomst uitsluitend opzeggen op een van de wettelijke gronden genoemd in artikel 7:274 van het Burgerlijk Wetboek, met inachtneming van de wettelijke opzegtermijn en met vermelding van de opzeggingsgrond. Opzegging door verhuurder geschiedt altijd schriftelijk, bij aangetekende brief of per deurwaardersexploot.</w:t>
      </w:r>
    </w:p>
    <w:p>
      <w:r>
        <w:t>Partijen kunnen deze overeenkomst ook in onderling overleg beëindigen door middel van een afzonderlijke, schriftelijke beëindigingsovereenkomst.</w:t>
      </w:r>
    </w:p>
    <w:p/>
    <w:p>
      <w:pPr>
        <w:spacing w:before="200"/>
      </w:pPr>
      <w:r>
        <w:rPr>
          <w:b/>
          <w:sz w:val="23"/>
        </w:rPr>
        <w:t>ARTIKEL 10 — OPLEVERING EN OPNAMESTAAT</w:t>
      </w:r>
    </w:p>
    <w:p>
      <w:r>
        <w:t>Bij aanvang van de huur stellen partijen gezamenlijk een opnamestaat op, waarin de staat van het gehuurde en van de eventueel aanwezige zaken wordt vastgelegd, voorzien van foto's en ondertekend door beide partijen. Bij het einde van de huur leveren partijen het gehuurde op aan de hand van diezelfde opnamestaat, zodat kan worden vastgesteld welke wijzigingen zijn opgetreden en welke kosten, indien van toepassing, voor rekening van huurder komen.</w:t>
      </w:r>
    </w:p>
    <w:p/>
    <w:p>
      <w:pPr>
        <w:spacing w:before="200"/>
      </w:pPr>
      <w:r>
        <w:rPr>
          <w:b/>
          <w:sz w:val="23"/>
        </w:rPr>
        <w:t>ARTIKEL 11 — OVERIGE BEPALINGEN</w:t>
      </w:r>
    </w:p>
    <w:p>
      <w:r>
        <w:t>Op deze overeenkomst is Nederlands recht van toepassing, in het bijzonder Boek 7, titel 4, van het Burgerlijk Wetboek. Waar deze overeenkomst niet in voorziet, geldt de wettelijke regeling voor huur van woonruimte.</w:t>
      </w:r>
    </w:p>
    <w:p/>
    <w:p>
      <w:pPr>
        <w:spacing w:before="200"/>
      </w:pPr>
      <w:r>
        <w:rPr>
          <w:b/>
          <w:sz w:val="23"/>
        </w:rPr>
        <w:t>ONDERTEKENING</w:t>
      </w:r>
    </w:p>
    <w:p>
      <w:r>
        <w:t>Aldus overeengekomen en in tweevoud ondertekend te [plaats], op [datum].</w:t>
      </w:r>
    </w:p>
    <w:p/>
    <w:p>
      <w:r>
        <w:t>Verhuurder: ______________________          Huurder: ______________________</w:t>
      </w:r>
    </w:p>
    <w:p>
      <w:r>
        <w:t>[Naam]                                                              [Naam]</w:t>
      </w:r>
    </w:p>
    <w:p/>
    <w:p>
      <w:pPr>
        <w:spacing w:before="280"/>
      </w:pPr>
      <w:r>
        <w:rPr>
          <w:i/>
          <w:sz w:val="19"/>
        </w:rPr>
        <w:t>LET OP — DIT MODEL IS EEN BASIS, GEEN JURIDISCH ADVIES. Dit model dient als startpunt voor een huurovereenkomst woonruimte en vervangt geen juridisch advies toegesneden op uw situatie. Controleer vóór ondertekening altijd of het gekozen contracttype op dat moment nog wettelijk is toegestaan, en verifieer actuele wettelijke maxima voor huurprijs, waarborgsom en huurverhoging op huurcommissie.nl en rijksoverheid.nl. Raadpleeg bij twijfel een jurist gespecialiseerd in huurrecht.</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Model huurovereenkomst woonruimte — contract-maken.nl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